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7DFE9" w14:textId="6E1EBF49" w:rsidR="00271F76" w:rsidRDefault="006602DB" w:rsidP="00534E0E">
      <w:pPr>
        <w:jc w:val="center"/>
      </w:pPr>
      <w:r>
        <w:rPr>
          <w:noProof/>
          <w:lang w:eastAsia="en-IE"/>
        </w:rPr>
        <w:drawing>
          <wp:inline distT="0" distB="0" distL="0" distR="0" wp14:anchorId="2F192D9A" wp14:editId="5A9B7B8E">
            <wp:extent cx="2110787" cy="854979"/>
            <wp:effectExtent l="0" t="0" r="3810" b="2540"/>
            <wp:docPr id="1202473010" name="Picture 1" descr="A picture containing graphics, graphic design, fon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473010" name="Picture 1" descr="A picture containing graphics, graphic design, font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539" cy="8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538C6" w14:textId="77777777" w:rsidR="001D7CA9" w:rsidRDefault="001D7CA9" w:rsidP="00534E0E"/>
    <w:p w14:paraId="1E5DD719" w14:textId="0461E747" w:rsidR="00F33984" w:rsidRDefault="00534E0E" w:rsidP="00DF525E">
      <w:r w:rsidRPr="005006F2">
        <w:t>This week Radio Nova looked at</w:t>
      </w:r>
      <w:r w:rsidR="00AD4C2E" w:rsidRPr="005006F2">
        <w:t xml:space="preserve"> </w:t>
      </w:r>
      <w:r w:rsidR="005C7538" w:rsidRPr="005006F2">
        <w:t>the</w:t>
      </w:r>
      <w:r w:rsidR="00F33984" w:rsidRPr="005006F2">
        <w:t xml:space="preserve"> </w:t>
      </w:r>
      <w:r w:rsidR="005006F2" w:rsidRPr="005006F2">
        <w:t>Climate Ambassador programme.</w:t>
      </w:r>
    </w:p>
    <w:p w14:paraId="3AF24E42" w14:textId="77777777" w:rsidR="00DF525E" w:rsidRPr="00DF525E" w:rsidRDefault="00DF525E" w:rsidP="00DF525E"/>
    <w:p w14:paraId="4271B3B9" w14:textId="090A8060" w:rsidR="005006F2" w:rsidRPr="005006F2" w:rsidRDefault="005006F2" w:rsidP="005006F2">
      <w:pPr>
        <w:pStyle w:val="NoSpacing"/>
        <w:rPr>
          <w:b/>
          <w:shd w:val="clear" w:color="auto" w:fill="FFFFFF"/>
        </w:rPr>
      </w:pPr>
      <w:r w:rsidRPr="005006F2">
        <w:rPr>
          <w:b/>
          <w:shd w:val="clear" w:color="auto" w:fill="FFFFFF"/>
        </w:rPr>
        <w:t>Did you know</w:t>
      </w:r>
      <w:proofErr w:type="gramStart"/>
      <w:r w:rsidRPr="005006F2">
        <w:rPr>
          <w:b/>
          <w:shd w:val="clear" w:color="auto" w:fill="FFFFFF"/>
        </w:rPr>
        <w:t>…</w:t>
      </w:r>
      <w:proofErr w:type="gramEnd"/>
    </w:p>
    <w:p w14:paraId="799FD957" w14:textId="77777777" w:rsidR="00DF525E" w:rsidRDefault="00DF525E" w:rsidP="005006F2">
      <w:pPr>
        <w:pStyle w:val="NoSpacing"/>
        <w:rPr>
          <w:shd w:val="clear" w:color="auto" w:fill="FFFFFF"/>
        </w:rPr>
      </w:pPr>
    </w:p>
    <w:p w14:paraId="330EECEF" w14:textId="418D3F70" w:rsidR="005006F2" w:rsidRPr="005006F2" w:rsidRDefault="005006F2" w:rsidP="005006F2">
      <w:pPr>
        <w:pStyle w:val="NoSpacing"/>
        <w:rPr>
          <w:color w:val="000000"/>
        </w:rPr>
      </w:pPr>
      <w:r w:rsidRPr="005006F2">
        <w:rPr>
          <w:shd w:val="clear" w:color="auto" w:fill="FFFFFF"/>
        </w:rPr>
        <w:t>The Climate Ambassador programme was launched in 2017</w:t>
      </w:r>
      <w:r w:rsidRPr="005006F2">
        <w:rPr>
          <w:color w:val="000000"/>
          <w:kern w:val="0"/>
        </w:rPr>
        <w:t xml:space="preserve"> </w:t>
      </w:r>
      <w:r w:rsidRPr="005006F2">
        <w:rPr>
          <w:color w:val="000000"/>
        </w:rPr>
        <w:t xml:space="preserve">and is co-ordinated by the Environmental Education Unit of An </w:t>
      </w:r>
      <w:proofErr w:type="spellStart"/>
      <w:r w:rsidRPr="005006F2">
        <w:rPr>
          <w:color w:val="000000"/>
        </w:rPr>
        <w:t>Taisce</w:t>
      </w:r>
      <w:proofErr w:type="spellEnd"/>
      <w:r w:rsidRPr="005006F2">
        <w:rPr>
          <w:color w:val="000000"/>
        </w:rPr>
        <w:t xml:space="preserve"> with support from the Department of Environment, Climate and Communications. </w:t>
      </w:r>
      <w:r w:rsidRPr="005006F2">
        <w:rPr>
          <w:color w:val="000000"/>
          <w:kern w:val="0"/>
        </w:rPr>
        <w:t xml:space="preserve">It’s the </w:t>
      </w:r>
      <w:r w:rsidRPr="005006F2">
        <w:rPr>
          <w:color w:val="000000"/>
        </w:rPr>
        <w:t xml:space="preserve">first ever initiative </w:t>
      </w:r>
      <w:r w:rsidRPr="005006F2">
        <w:rPr>
          <w:color w:val="000000"/>
        </w:rPr>
        <w:t xml:space="preserve">in Ireland </w:t>
      </w:r>
      <w:r w:rsidRPr="005006F2">
        <w:rPr>
          <w:color w:val="000000"/>
        </w:rPr>
        <w:t xml:space="preserve">to train and support individuals who wish to take action on climate change. People from all walks of life and spanning the full </w:t>
      </w:r>
      <w:r w:rsidRPr="005006F2">
        <w:rPr>
          <w:color w:val="000000"/>
        </w:rPr>
        <w:t>adult age range can apply for this role.</w:t>
      </w:r>
    </w:p>
    <w:p w14:paraId="74664245" w14:textId="77777777" w:rsidR="005006F2" w:rsidRDefault="005006F2" w:rsidP="005006F2">
      <w:pPr>
        <w:spacing w:line="396" w:lineRule="atLeast"/>
        <w:rPr>
          <w:color w:val="000000"/>
        </w:rPr>
      </w:pPr>
    </w:p>
    <w:p w14:paraId="43AE6170" w14:textId="52596DDA" w:rsidR="005006F2" w:rsidRPr="00DF525E" w:rsidRDefault="00DF525E" w:rsidP="005006F2">
      <w:pPr>
        <w:spacing w:line="396" w:lineRule="atLeast"/>
        <w:rPr>
          <w:b/>
          <w:color w:val="000000"/>
        </w:rPr>
      </w:pPr>
      <w:r>
        <w:rPr>
          <w:b/>
          <w:color w:val="000000"/>
        </w:rPr>
        <w:t>As part of the programme</w:t>
      </w:r>
      <w:r w:rsidR="005006F2" w:rsidRPr="00DF525E">
        <w:rPr>
          <w:b/>
          <w:color w:val="000000"/>
        </w:rPr>
        <w:t>, you will be learning about…..</w:t>
      </w:r>
    </w:p>
    <w:p w14:paraId="308A65B0" w14:textId="13B9A262" w:rsidR="005006F2" w:rsidRPr="00DF525E" w:rsidRDefault="005006F2" w:rsidP="00DF525E">
      <w:pPr>
        <w:pStyle w:val="ListParagraph"/>
        <w:numPr>
          <w:ilvl w:val="0"/>
          <w:numId w:val="25"/>
        </w:numPr>
        <w:shd w:val="clear" w:color="auto" w:fill="FFFFFF"/>
        <w:spacing w:after="0" w:line="264" w:lineRule="atLeast"/>
        <w:textAlignment w:val="baseline"/>
        <w:outlineLvl w:val="3"/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r w:rsidRPr="00DF525E">
        <w:rPr>
          <w:rFonts w:eastAsia="Times New Roman" w:cs="Times New Roman"/>
          <w:bCs/>
          <w:color w:val="000000" w:themeColor="text1"/>
          <w:kern w:val="0"/>
          <w:bdr w:val="none" w:sz="0" w:space="0" w:color="auto" w:frame="1"/>
          <w:lang w:eastAsia="en-IE"/>
          <w14:ligatures w14:val="none"/>
        </w:rPr>
        <w:t>Agriculture, Farming in Ireland &amp; Climate Change </w:t>
      </w:r>
    </w:p>
    <w:p w14:paraId="555B838A" w14:textId="77777777" w:rsidR="00DF525E" w:rsidRPr="00DF525E" w:rsidRDefault="005006F2" w:rsidP="005006F2">
      <w:pPr>
        <w:pStyle w:val="ListParagraph"/>
        <w:numPr>
          <w:ilvl w:val="0"/>
          <w:numId w:val="25"/>
        </w:numPr>
        <w:shd w:val="clear" w:color="auto" w:fill="FFFFFF"/>
        <w:spacing w:after="0" w:line="264" w:lineRule="atLeast"/>
        <w:textAlignment w:val="baseline"/>
        <w:outlineLvl w:val="3"/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r w:rsidRPr="00DF525E">
        <w:rPr>
          <w:rFonts w:eastAsia="Times New Roman" w:cs="Times New Roman"/>
          <w:bCs/>
          <w:color w:val="000000" w:themeColor="text1"/>
          <w:kern w:val="0"/>
          <w:bdr w:val="none" w:sz="0" w:space="0" w:color="auto" w:frame="1"/>
          <w:lang w:eastAsia="en-IE"/>
          <w14:ligatures w14:val="none"/>
        </w:rPr>
        <w:t>Food in Ireland &amp; Climate Change</w:t>
      </w:r>
    </w:p>
    <w:p w14:paraId="56A2E2FA" w14:textId="77777777" w:rsidR="00DF525E" w:rsidRPr="00DF525E" w:rsidRDefault="005006F2" w:rsidP="005006F2">
      <w:pPr>
        <w:pStyle w:val="ListParagraph"/>
        <w:numPr>
          <w:ilvl w:val="0"/>
          <w:numId w:val="25"/>
        </w:numPr>
        <w:shd w:val="clear" w:color="auto" w:fill="FFFFFF"/>
        <w:spacing w:after="0" w:line="264" w:lineRule="atLeast"/>
        <w:textAlignment w:val="baseline"/>
        <w:outlineLvl w:val="3"/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r w:rsidRPr="00DF525E">
        <w:rPr>
          <w:rFonts w:eastAsia="Times New Roman" w:cs="Times New Roman"/>
          <w:bCs/>
          <w:color w:val="000000" w:themeColor="text1"/>
          <w:kern w:val="0"/>
          <w:bdr w:val="none" w:sz="0" w:space="0" w:color="auto" w:frame="1"/>
          <w:lang w:eastAsia="en-IE"/>
          <w14:ligatures w14:val="none"/>
        </w:rPr>
        <w:t> Historical Connections to Climate Change </w:t>
      </w:r>
    </w:p>
    <w:p w14:paraId="461B0FDD" w14:textId="77777777" w:rsidR="00DF525E" w:rsidRPr="00DF525E" w:rsidRDefault="005006F2" w:rsidP="005006F2">
      <w:pPr>
        <w:pStyle w:val="ListParagraph"/>
        <w:numPr>
          <w:ilvl w:val="0"/>
          <w:numId w:val="25"/>
        </w:numPr>
        <w:shd w:val="clear" w:color="auto" w:fill="FFFFFF"/>
        <w:spacing w:after="0" w:line="264" w:lineRule="atLeast"/>
        <w:textAlignment w:val="baseline"/>
        <w:outlineLvl w:val="3"/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r w:rsidRPr="00DF525E">
        <w:rPr>
          <w:rFonts w:eastAsia="Times New Roman" w:cs="Times New Roman"/>
          <w:bCs/>
          <w:color w:val="000000" w:themeColor="text1"/>
          <w:kern w:val="0"/>
          <w:bdr w:val="none" w:sz="0" w:space="0" w:color="auto" w:frame="1"/>
          <w:lang w:eastAsia="en-IE"/>
          <w14:ligatures w14:val="none"/>
        </w:rPr>
        <w:t>Sustainable Planning </w:t>
      </w:r>
    </w:p>
    <w:p w14:paraId="2CA7D085" w14:textId="77777777" w:rsidR="00DF525E" w:rsidRPr="00DF525E" w:rsidRDefault="005006F2" w:rsidP="005006F2">
      <w:pPr>
        <w:pStyle w:val="ListParagraph"/>
        <w:numPr>
          <w:ilvl w:val="0"/>
          <w:numId w:val="25"/>
        </w:numPr>
        <w:shd w:val="clear" w:color="auto" w:fill="FFFFFF"/>
        <w:spacing w:after="0" w:line="264" w:lineRule="atLeast"/>
        <w:textAlignment w:val="baseline"/>
        <w:outlineLvl w:val="3"/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r w:rsidRPr="00DF525E">
        <w:rPr>
          <w:rFonts w:eastAsia="Times New Roman" w:cs="Times New Roman"/>
          <w:bCs/>
          <w:color w:val="000000" w:themeColor="text1"/>
          <w:kern w:val="0"/>
          <w:bdr w:val="none" w:sz="0" w:space="0" w:color="auto" w:frame="1"/>
          <w:lang w:eastAsia="en-IE"/>
          <w14:ligatures w14:val="none"/>
        </w:rPr>
        <w:t>Biodiversity</w:t>
      </w:r>
    </w:p>
    <w:p w14:paraId="3353A58B" w14:textId="4BD81D49" w:rsidR="00DF525E" w:rsidRPr="00DF525E" w:rsidRDefault="00DF525E" w:rsidP="005006F2">
      <w:pPr>
        <w:pStyle w:val="ListParagraph"/>
        <w:numPr>
          <w:ilvl w:val="0"/>
          <w:numId w:val="25"/>
        </w:numPr>
        <w:shd w:val="clear" w:color="auto" w:fill="FFFFFF"/>
        <w:spacing w:after="0" w:line="264" w:lineRule="atLeast"/>
        <w:textAlignment w:val="baseline"/>
        <w:outlineLvl w:val="3"/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r>
        <w:rPr>
          <w:rFonts w:eastAsia="Times New Roman" w:cs="Times New Roman"/>
          <w:bCs/>
          <w:color w:val="000000" w:themeColor="text1"/>
          <w:kern w:val="0"/>
          <w:bdr w:val="none" w:sz="0" w:space="0" w:color="auto" w:frame="1"/>
          <w:lang w:eastAsia="en-IE"/>
          <w14:ligatures w14:val="none"/>
        </w:rPr>
        <w:t>Behavioural Change</w:t>
      </w:r>
    </w:p>
    <w:p w14:paraId="0467BC6D" w14:textId="77777777" w:rsidR="00DF525E" w:rsidRPr="00DF525E" w:rsidRDefault="005006F2" w:rsidP="005006F2">
      <w:pPr>
        <w:pStyle w:val="ListParagraph"/>
        <w:numPr>
          <w:ilvl w:val="0"/>
          <w:numId w:val="25"/>
        </w:numPr>
        <w:shd w:val="clear" w:color="auto" w:fill="FFFFFF"/>
        <w:spacing w:after="0" w:line="264" w:lineRule="atLeast"/>
        <w:textAlignment w:val="baseline"/>
        <w:outlineLvl w:val="3"/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r w:rsidRPr="00DF525E">
        <w:rPr>
          <w:rFonts w:eastAsia="Times New Roman" w:cs="Times New Roman"/>
          <w:bCs/>
          <w:color w:val="000000" w:themeColor="text1"/>
          <w:kern w:val="0"/>
          <w:bdr w:val="none" w:sz="0" w:space="0" w:color="auto" w:frame="1"/>
          <w:lang w:eastAsia="en-IE"/>
          <w14:ligatures w14:val="none"/>
        </w:rPr>
        <w:t>Sustainable Business</w:t>
      </w:r>
    </w:p>
    <w:p w14:paraId="61A31893" w14:textId="77777777" w:rsidR="00DF525E" w:rsidRPr="00DF525E" w:rsidRDefault="005006F2" w:rsidP="005006F2">
      <w:pPr>
        <w:pStyle w:val="ListParagraph"/>
        <w:numPr>
          <w:ilvl w:val="0"/>
          <w:numId w:val="25"/>
        </w:numPr>
        <w:shd w:val="clear" w:color="auto" w:fill="FFFFFF"/>
        <w:spacing w:after="0" w:line="264" w:lineRule="atLeast"/>
        <w:textAlignment w:val="baseline"/>
        <w:outlineLvl w:val="3"/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r w:rsidRPr="00DF525E">
        <w:rPr>
          <w:rFonts w:eastAsia="Times New Roman" w:cs="Times New Roman"/>
          <w:bCs/>
          <w:color w:val="000000" w:themeColor="text1"/>
          <w:kern w:val="0"/>
          <w:bdr w:val="none" w:sz="0" w:space="0" w:color="auto" w:frame="1"/>
          <w:lang w:eastAsia="en-IE"/>
          <w14:ligatures w14:val="none"/>
        </w:rPr>
        <w:t>Communicating Climate Change</w:t>
      </w:r>
    </w:p>
    <w:p w14:paraId="295D7733" w14:textId="77777777" w:rsidR="00DF525E" w:rsidRPr="00DF525E" w:rsidRDefault="005006F2" w:rsidP="005006F2">
      <w:pPr>
        <w:pStyle w:val="ListParagraph"/>
        <w:numPr>
          <w:ilvl w:val="0"/>
          <w:numId w:val="25"/>
        </w:numPr>
        <w:shd w:val="clear" w:color="auto" w:fill="FFFFFF"/>
        <w:spacing w:after="0" w:line="264" w:lineRule="atLeast"/>
        <w:textAlignment w:val="baseline"/>
        <w:outlineLvl w:val="3"/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r w:rsidRPr="00DF525E">
        <w:rPr>
          <w:rFonts w:eastAsia="Times New Roman" w:cs="Times New Roman"/>
          <w:bCs/>
          <w:color w:val="000000" w:themeColor="text1"/>
          <w:kern w:val="0"/>
          <w:bdr w:val="none" w:sz="0" w:space="0" w:color="auto" w:frame="1"/>
          <w:lang w:eastAsia="en-IE"/>
          <w14:ligatures w14:val="none"/>
        </w:rPr>
        <w:t>Retrofitting Homes</w:t>
      </w:r>
    </w:p>
    <w:p w14:paraId="6162FBEE" w14:textId="77777777" w:rsidR="00DF525E" w:rsidRPr="00DF525E" w:rsidRDefault="005006F2" w:rsidP="005006F2">
      <w:pPr>
        <w:pStyle w:val="ListParagraph"/>
        <w:numPr>
          <w:ilvl w:val="0"/>
          <w:numId w:val="25"/>
        </w:numPr>
        <w:shd w:val="clear" w:color="auto" w:fill="FFFFFF"/>
        <w:spacing w:after="0" w:line="264" w:lineRule="atLeast"/>
        <w:textAlignment w:val="baseline"/>
        <w:outlineLvl w:val="3"/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r w:rsidRPr="00DF525E">
        <w:rPr>
          <w:rFonts w:eastAsia="Times New Roman" w:cs="Times New Roman"/>
          <w:bCs/>
          <w:color w:val="000000" w:themeColor="text1"/>
          <w:kern w:val="0"/>
          <w:bdr w:val="none" w:sz="0" w:space="0" w:color="auto" w:frame="1"/>
          <w:lang w:eastAsia="en-IE"/>
          <w14:ligatures w14:val="none"/>
        </w:rPr>
        <w:t>Sustainable Fashion</w:t>
      </w:r>
    </w:p>
    <w:p w14:paraId="27F8AF05" w14:textId="77777777" w:rsidR="00DF525E" w:rsidRPr="00DF525E" w:rsidRDefault="005006F2" w:rsidP="005006F2">
      <w:pPr>
        <w:pStyle w:val="ListParagraph"/>
        <w:numPr>
          <w:ilvl w:val="0"/>
          <w:numId w:val="25"/>
        </w:numPr>
        <w:shd w:val="clear" w:color="auto" w:fill="FFFFFF"/>
        <w:spacing w:after="0" w:line="264" w:lineRule="atLeast"/>
        <w:textAlignment w:val="baseline"/>
        <w:outlineLvl w:val="3"/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r w:rsidRPr="00DF525E">
        <w:rPr>
          <w:rFonts w:eastAsia="Times New Roman" w:cs="Times New Roman"/>
          <w:bCs/>
          <w:color w:val="000000" w:themeColor="text1"/>
          <w:kern w:val="0"/>
          <w:bdr w:val="none" w:sz="0" w:space="0" w:color="auto" w:frame="1"/>
          <w:lang w:eastAsia="en-IE"/>
          <w14:ligatures w14:val="none"/>
        </w:rPr>
        <w:t>Climate Justice</w:t>
      </w:r>
    </w:p>
    <w:p w14:paraId="6CEFA802" w14:textId="77777777" w:rsidR="00DF525E" w:rsidRPr="00DF525E" w:rsidRDefault="005006F2" w:rsidP="005006F2">
      <w:pPr>
        <w:pStyle w:val="ListParagraph"/>
        <w:numPr>
          <w:ilvl w:val="0"/>
          <w:numId w:val="25"/>
        </w:numPr>
        <w:shd w:val="clear" w:color="auto" w:fill="FFFFFF"/>
        <w:spacing w:after="0" w:line="264" w:lineRule="atLeast"/>
        <w:textAlignment w:val="baseline"/>
        <w:outlineLvl w:val="3"/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r w:rsidRPr="00DF525E">
        <w:rPr>
          <w:rFonts w:eastAsia="Times New Roman" w:cs="Times New Roman"/>
          <w:bCs/>
          <w:color w:val="000000" w:themeColor="text1"/>
          <w:kern w:val="0"/>
          <w:bdr w:val="none" w:sz="0" w:space="0" w:color="auto" w:frame="1"/>
          <w:lang w:eastAsia="en-IE"/>
          <w14:ligatures w14:val="none"/>
        </w:rPr>
        <w:t>Climate Well-being</w:t>
      </w:r>
    </w:p>
    <w:p w14:paraId="6920379A" w14:textId="77777777" w:rsidR="00DF525E" w:rsidRPr="00DF525E" w:rsidRDefault="005006F2" w:rsidP="005006F2">
      <w:pPr>
        <w:pStyle w:val="ListParagraph"/>
        <w:numPr>
          <w:ilvl w:val="0"/>
          <w:numId w:val="25"/>
        </w:numPr>
        <w:shd w:val="clear" w:color="auto" w:fill="FFFFFF"/>
        <w:spacing w:after="0" w:line="264" w:lineRule="atLeast"/>
        <w:textAlignment w:val="baseline"/>
        <w:outlineLvl w:val="3"/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r w:rsidRPr="00DF525E">
        <w:rPr>
          <w:rFonts w:eastAsia="Times New Roman" w:cs="Times New Roman"/>
          <w:bCs/>
          <w:color w:val="000000" w:themeColor="text1"/>
          <w:kern w:val="0"/>
          <w:bdr w:val="none" w:sz="0" w:space="0" w:color="auto" w:frame="1"/>
          <w:lang w:eastAsia="en-IE"/>
          <w14:ligatures w14:val="none"/>
        </w:rPr>
        <w:t>Food Waste</w:t>
      </w:r>
    </w:p>
    <w:p w14:paraId="5E765EE7" w14:textId="77777777" w:rsidR="00DF525E" w:rsidRPr="00DF525E" w:rsidRDefault="005006F2" w:rsidP="005006F2">
      <w:pPr>
        <w:pStyle w:val="ListParagraph"/>
        <w:numPr>
          <w:ilvl w:val="0"/>
          <w:numId w:val="25"/>
        </w:numPr>
        <w:shd w:val="clear" w:color="auto" w:fill="FFFFFF"/>
        <w:spacing w:after="0" w:line="264" w:lineRule="atLeast"/>
        <w:textAlignment w:val="baseline"/>
        <w:outlineLvl w:val="3"/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r w:rsidRPr="00DF525E">
        <w:rPr>
          <w:rFonts w:eastAsia="Times New Roman" w:cs="Times New Roman"/>
          <w:bCs/>
          <w:color w:val="000000" w:themeColor="text1"/>
          <w:kern w:val="0"/>
          <w:bdr w:val="none" w:sz="0" w:space="0" w:color="auto" w:frame="1"/>
          <w:lang w:eastAsia="en-IE"/>
          <w14:ligatures w14:val="none"/>
        </w:rPr>
        <w:t>Climate Change &amp; Art</w:t>
      </w:r>
    </w:p>
    <w:p w14:paraId="7BB7671A" w14:textId="77777777" w:rsidR="00DF525E" w:rsidRPr="00DF525E" w:rsidRDefault="005006F2" w:rsidP="005006F2">
      <w:pPr>
        <w:pStyle w:val="ListParagraph"/>
        <w:numPr>
          <w:ilvl w:val="0"/>
          <w:numId w:val="25"/>
        </w:numPr>
        <w:shd w:val="clear" w:color="auto" w:fill="FFFFFF"/>
        <w:spacing w:after="0" w:line="264" w:lineRule="atLeast"/>
        <w:textAlignment w:val="baseline"/>
        <w:outlineLvl w:val="3"/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r w:rsidRPr="00DF525E">
        <w:rPr>
          <w:rFonts w:eastAsia="Times New Roman" w:cs="Times New Roman"/>
          <w:bCs/>
          <w:color w:val="000000" w:themeColor="text1"/>
          <w:kern w:val="0"/>
          <w:bdr w:val="none" w:sz="0" w:space="0" w:color="auto" w:frame="1"/>
          <w:lang w:eastAsia="en-IE"/>
          <w14:ligatures w14:val="none"/>
        </w:rPr>
        <w:t>Turning Climate Anxiety into Climate Action</w:t>
      </w:r>
    </w:p>
    <w:p w14:paraId="778EEA6C" w14:textId="77777777" w:rsidR="00DF525E" w:rsidRPr="00DF525E" w:rsidRDefault="005006F2" w:rsidP="005006F2">
      <w:pPr>
        <w:pStyle w:val="ListParagraph"/>
        <w:numPr>
          <w:ilvl w:val="0"/>
          <w:numId w:val="25"/>
        </w:numPr>
        <w:shd w:val="clear" w:color="auto" w:fill="FFFFFF"/>
        <w:spacing w:after="0" w:line="264" w:lineRule="atLeast"/>
        <w:textAlignment w:val="baseline"/>
        <w:outlineLvl w:val="3"/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r w:rsidRPr="00DF525E">
        <w:rPr>
          <w:rFonts w:eastAsia="Times New Roman" w:cs="Times New Roman"/>
          <w:bCs/>
          <w:color w:val="000000" w:themeColor="text1"/>
          <w:kern w:val="0"/>
          <w:bdr w:val="none" w:sz="0" w:space="0" w:color="auto" w:frame="1"/>
          <w:lang w:eastAsia="en-IE"/>
          <w14:ligatures w14:val="none"/>
        </w:rPr>
        <w:t>Circular Economy</w:t>
      </w:r>
    </w:p>
    <w:p w14:paraId="3359CA02" w14:textId="77777777" w:rsidR="00DF525E" w:rsidRPr="00DF525E" w:rsidRDefault="005006F2" w:rsidP="005006F2">
      <w:pPr>
        <w:pStyle w:val="ListParagraph"/>
        <w:numPr>
          <w:ilvl w:val="0"/>
          <w:numId w:val="25"/>
        </w:numPr>
        <w:shd w:val="clear" w:color="auto" w:fill="FFFFFF"/>
        <w:spacing w:after="0" w:line="264" w:lineRule="atLeast"/>
        <w:textAlignment w:val="baseline"/>
        <w:outlineLvl w:val="3"/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r w:rsidRPr="00DF525E">
        <w:rPr>
          <w:rFonts w:eastAsia="Times New Roman" w:cs="Times New Roman"/>
          <w:bCs/>
          <w:color w:val="000000" w:themeColor="text1"/>
          <w:kern w:val="0"/>
          <w:bdr w:val="none" w:sz="0" w:space="0" w:color="auto" w:frame="1"/>
          <w:lang w:eastAsia="en-IE"/>
          <w14:ligatures w14:val="none"/>
        </w:rPr>
        <w:t>Sustainable Food</w:t>
      </w:r>
    </w:p>
    <w:p w14:paraId="37A31F76" w14:textId="77777777" w:rsidR="00DF525E" w:rsidRPr="00DF525E" w:rsidRDefault="005006F2" w:rsidP="005006F2">
      <w:pPr>
        <w:pStyle w:val="ListParagraph"/>
        <w:numPr>
          <w:ilvl w:val="0"/>
          <w:numId w:val="25"/>
        </w:numPr>
        <w:shd w:val="clear" w:color="auto" w:fill="FFFFFF"/>
        <w:spacing w:after="0" w:line="264" w:lineRule="atLeast"/>
        <w:textAlignment w:val="baseline"/>
        <w:outlineLvl w:val="3"/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proofErr w:type="spellStart"/>
      <w:r w:rsidRPr="00DF525E">
        <w:rPr>
          <w:rFonts w:eastAsia="Times New Roman" w:cs="Times New Roman"/>
          <w:bCs/>
          <w:color w:val="000000" w:themeColor="text1"/>
          <w:kern w:val="0"/>
          <w:bdr w:val="none" w:sz="0" w:space="0" w:color="auto" w:frame="1"/>
          <w:lang w:eastAsia="en-IE"/>
          <w14:ligatures w14:val="none"/>
        </w:rPr>
        <w:t>Rewilding</w:t>
      </w:r>
      <w:proofErr w:type="spellEnd"/>
    </w:p>
    <w:p w14:paraId="748629BB" w14:textId="77777777" w:rsidR="00DF525E" w:rsidRPr="00DF525E" w:rsidRDefault="005006F2" w:rsidP="005006F2">
      <w:pPr>
        <w:pStyle w:val="ListParagraph"/>
        <w:numPr>
          <w:ilvl w:val="0"/>
          <w:numId w:val="25"/>
        </w:numPr>
        <w:shd w:val="clear" w:color="auto" w:fill="FFFFFF"/>
        <w:spacing w:after="0" w:line="264" w:lineRule="atLeast"/>
        <w:textAlignment w:val="baseline"/>
        <w:outlineLvl w:val="3"/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r w:rsidRPr="00DF525E">
        <w:rPr>
          <w:rFonts w:eastAsia="Times New Roman" w:cs="Times New Roman"/>
          <w:bCs/>
          <w:color w:val="000000" w:themeColor="text1"/>
          <w:kern w:val="0"/>
          <w:bdr w:val="none" w:sz="0" w:space="0" w:color="auto" w:frame="1"/>
          <w:lang w:eastAsia="en-IE"/>
          <w14:ligatures w14:val="none"/>
        </w:rPr>
        <w:t>EPA Ireland</w:t>
      </w:r>
    </w:p>
    <w:p w14:paraId="0EA85A8D" w14:textId="59FBEE22" w:rsidR="005006F2" w:rsidRPr="00DF525E" w:rsidRDefault="005006F2" w:rsidP="005006F2">
      <w:pPr>
        <w:pStyle w:val="ListParagraph"/>
        <w:numPr>
          <w:ilvl w:val="0"/>
          <w:numId w:val="25"/>
        </w:numPr>
        <w:shd w:val="clear" w:color="auto" w:fill="FFFFFF"/>
        <w:spacing w:after="0" w:line="264" w:lineRule="atLeast"/>
        <w:textAlignment w:val="baseline"/>
        <w:outlineLvl w:val="3"/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r w:rsidRPr="00DF525E">
        <w:rPr>
          <w:rFonts w:eastAsia="Times New Roman" w:cs="Times New Roman"/>
          <w:bCs/>
          <w:color w:val="000000" w:themeColor="text1"/>
          <w:kern w:val="0"/>
          <w:bdr w:val="none" w:sz="0" w:space="0" w:color="auto" w:frame="1"/>
          <w:lang w:eastAsia="en-IE"/>
          <w14:ligatures w14:val="none"/>
        </w:rPr>
        <w:t>Carbon Footprints</w:t>
      </w:r>
    </w:p>
    <w:p w14:paraId="3CE8523C" w14:textId="77777777" w:rsidR="00DF525E" w:rsidRDefault="00DF525E" w:rsidP="00DF525E">
      <w:pPr>
        <w:shd w:val="clear" w:color="auto" w:fill="FFFFFF"/>
        <w:spacing w:after="0" w:line="264" w:lineRule="atLeast"/>
        <w:textAlignment w:val="baseline"/>
        <w:outlineLvl w:val="3"/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</w:p>
    <w:p w14:paraId="4AD2A9EA" w14:textId="69FDDC7F" w:rsidR="00DF525E" w:rsidRDefault="00DF525E" w:rsidP="00DF525E">
      <w:pPr>
        <w:shd w:val="clear" w:color="auto" w:fill="FFFFFF"/>
        <w:spacing w:after="0" w:line="264" w:lineRule="atLeast"/>
        <w:textAlignment w:val="baseline"/>
        <w:outlineLvl w:val="3"/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hyperlink r:id="rId6" w:history="1">
        <w:r w:rsidRPr="001F55AA">
          <w:rPr>
            <w:rStyle w:val="Hyperlink"/>
            <w:rFonts w:eastAsia="Times New Roman" w:cs="Times New Roman"/>
            <w:kern w:val="0"/>
            <w:lang w:eastAsia="en-IE"/>
            <w14:ligatures w14:val="none"/>
          </w:rPr>
          <w:t>www.climateam</w:t>
        </w:r>
        <w:r w:rsidRPr="001F55AA">
          <w:rPr>
            <w:rStyle w:val="Hyperlink"/>
            <w:rFonts w:eastAsia="Times New Roman" w:cs="Times New Roman"/>
            <w:kern w:val="0"/>
            <w:lang w:eastAsia="en-IE"/>
            <w14:ligatures w14:val="none"/>
          </w:rPr>
          <w:t>b</w:t>
        </w:r>
        <w:r w:rsidRPr="001F55AA">
          <w:rPr>
            <w:rStyle w:val="Hyperlink"/>
            <w:rFonts w:eastAsia="Times New Roman" w:cs="Times New Roman"/>
            <w:kern w:val="0"/>
            <w:lang w:eastAsia="en-IE"/>
            <w14:ligatures w14:val="none"/>
          </w:rPr>
          <w:t>assador.ie</w:t>
        </w:r>
      </w:hyperlink>
    </w:p>
    <w:p w14:paraId="4F5947E7" w14:textId="77777777" w:rsidR="00C43058" w:rsidRPr="00DF525E" w:rsidRDefault="00C43058" w:rsidP="00BB3EE6">
      <w:pPr>
        <w:pStyle w:val="NoSpacing"/>
        <w:rPr>
          <w:rFonts w:cstheme="minorHAnsi"/>
          <w:color w:val="000000" w:themeColor="text1"/>
        </w:rPr>
      </w:pPr>
      <w:bookmarkStart w:id="0" w:name="_GoBack"/>
      <w:bookmarkEnd w:id="0"/>
    </w:p>
    <w:p w14:paraId="714306AD" w14:textId="13EA1009" w:rsidR="00E35D10" w:rsidRDefault="004854D2" w:rsidP="00D35957">
      <w:pPr>
        <w:jc w:val="center"/>
      </w:pPr>
      <w:r>
        <w:rPr>
          <w:rFonts w:eastAsia="Arial"/>
          <w:noProof/>
          <w:color w:val="000000"/>
          <w:lang w:eastAsia="en-IE"/>
        </w:rPr>
        <w:drawing>
          <wp:inline distT="0" distB="0" distL="0" distR="0" wp14:anchorId="07CAC79E" wp14:editId="4FDFDDEC">
            <wp:extent cx="933450" cy="933450"/>
            <wp:effectExtent l="0" t="0" r="0" b="0"/>
            <wp:docPr id="3" name="Picture 2" descr="Music News, Entertainment News, Latest News from Nova.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ic News, Entertainment News, Latest News from Nova.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5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4C3A"/>
    <w:multiLevelType w:val="multilevel"/>
    <w:tmpl w:val="3A84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9F02BF"/>
    <w:multiLevelType w:val="multilevel"/>
    <w:tmpl w:val="222C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17953"/>
    <w:multiLevelType w:val="multilevel"/>
    <w:tmpl w:val="4F9A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DE4E84"/>
    <w:multiLevelType w:val="hybridMultilevel"/>
    <w:tmpl w:val="D37862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B5EF7"/>
    <w:multiLevelType w:val="multilevel"/>
    <w:tmpl w:val="D92E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9F7283"/>
    <w:multiLevelType w:val="multilevel"/>
    <w:tmpl w:val="D92C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941914"/>
    <w:multiLevelType w:val="multilevel"/>
    <w:tmpl w:val="9E74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585358"/>
    <w:multiLevelType w:val="hybridMultilevel"/>
    <w:tmpl w:val="08A4F564"/>
    <w:lvl w:ilvl="0" w:tplc="FCACFEF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 w:themeColor="text1"/>
        <w:sz w:val="2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808E0"/>
    <w:multiLevelType w:val="multilevel"/>
    <w:tmpl w:val="6012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2F510F"/>
    <w:multiLevelType w:val="multilevel"/>
    <w:tmpl w:val="DF86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7C1912"/>
    <w:multiLevelType w:val="multilevel"/>
    <w:tmpl w:val="0FB4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ED450A"/>
    <w:multiLevelType w:val="multilevel"/>
    <w:tmpl w:val="A104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D3A0E24"/>
    <w:multiLevelType w:val="multilevel"/>
    <w:tmpl w:val="7464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B5134E"/>
    <w:multiLevelType w:val="hybridMultilevel"/>
    <w:tmpl w:val="6D62CC2A"/>
    <w:lvl w:ilvl="0" w:tplc="8064E194">
      <w:start w:val="9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4">
    <w:nsid w:val="470C5DDE"/>
    <w:multiLevelType w:val="multilevel"/>
    <w:tmpl w:val="8AE6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966B7B"/>
    <w:multiLevelType w:val="hybridMultilevel"/>
    <w:tmpl w:val="E5B4B1FC"/>
    <w:lvl w:ilvl="0" w:tplc="1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401354"/>
    <w:multiLevelType w:val="multilevel"/>
    <w:tmpl w:val="8684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6D60BE"/>
    <w:multiLevelType w:val="hybridMultilevel"/>
    <w:tmpl w:val="3DD698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B39D6"/>
    <w:multiLevelType w:val="multilevel"/>
    <w:tmpl w:val="F634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D77E1B"/>
    <w:multiLevelType w:val="multilevel"/>
    <w:tmpl w:val="3300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4F352D"/>
    <w:multiLevelType w:val="multilevel"/>
    <w:tmpl w:val="9EA8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C20FA3"/>
    <w:multiLevelType w:val="multilevel"/>
    <w:tmpl w:val="2726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7419B2"/>
    <w:multiLevelType w:val="multilevel"/>
    <w:tmpl w:val="F8EAB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711B2B"/>
    <w:multiLevelType w:val="multilevel"/>
    <w:tmpl w:val="F676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A114BB"/>
    <w:multiLevelType w:val="hybridMultilevel"/>
    <w:tmpl w:val="DC16E9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3"/>
  </w:num>
  <w:num w:numId="4">
    <w:abstractNumId w:val="9"/>
  </w:num>
  <w:num w:numId="5">
    <w:abstractNumId w:val="21"/>
  </w:num>
  <w:num w:numId="6">
    <w:abstractNumId w:val="16"/>
  </w:num>
  <w:num w:numId="7">
    <w:abstractNumId w:val="5"/>
  </w:num>
  <w:num w:numId="8">
    <w:abstractNumId w:val="10"/>
  </w:num>
  <w:num w:numId="9">
    <w:abstractNumId w:val="8"/>
  </w:num>
  <w:num w:numId="10">
    <w:abstractNumId w:val="2"/>
  </w:num>
  <w:num w:numId="11">
    <w:abstractNumId w:val="6"/>
  </w:num>
  <w:num w:numId="12">
    <w:abstractNumId w:val="1"/>
  </w:num>
  <w:num w:numId="13">
    <w:abstractNumId w:val="12"/>
  </w:num>
  <w:num w:numId="14">
    <w:abstractNumId w:val="14"/>
  </w:num>
  <w:num w:numId="15">
    <w:abstractNumId w:val="18"/>
  </w:num>
  <w:num w:numId="16">
    <w:abstractNumId w:val="20"/>
  </w:num>
  <w:num w:numId="17">
    <w:abstractNumId w:val="19"/>
  </w:num>
  <w:num w:numId="18">
    <w:abstractNumId w:val="22"/>
  </w:num>
  <w:num w:numId="19">
    <w:abstractNumId w:val="23"/>
  </w:num>
  <w:num w:numId="20">
    <w:abstractNumId w:val="13"/>
  </w:num>
  <w:num w:numId="21">
    <w:abstractNumId w:val="4"/>
  </w:num>
  <w:num w:numId="22">
    <w:abstractNumId w:val="7"/>
  </w:num>
  <w:num w:numId="23">
    <w:abstractNumId w:val="11"/>
  </w:num>
  <w:num w:numId="24">
    <w:abstractNumId w:val="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A4"/>
    <w:rsid w:val="001149FE"/>
    <w:rsid w:val="001642B8"/>
    <w:rsid w:val="00192294"/>
    <w:rsid w:val="001D7CA9"/>
    <w:rsid w:val="00271F76"/>
    <w:rsid w:val="004854D2"/>
    <w:rsid w:val="005006F2"/>
    <w:rsid w:val="00534E0E"/>
    <w:rsid w:val="00561884"/>
    <w:rsid w:val="005C7538"/>
    <w:rsid w:val="00606715"/>
    <w:rsid w:val="006602DB"/>
    <w:rsid w:val="006B4289"/>
    <w:rsid w:val="00857E67"/>
    <w:rsid w:val="009D2720"/>
    <w:rsid w:val="009E08D7"/>
    <w:rsid w:val="00AA05DA"/>
    <w:rsid w:val="00AD4C2E"/>
    <w:rsid w:val="00BB3EE6"/>
    <w:rsid w:val="00C4078C"/>
    <w:rsid w:val="00C41261"/>
    <w:rsid w:val="00C43058"/>
    <w:rsid w:val="00D35957"/>
    <w:rsid w:val="00D50F93"/>
    <w:rsid w:val="00DF525E"/>
    <w:rsid w:val="00E35D10"/>
    <w:rsid w:val="00F33984"/>
    <w:rsid w:val="00F9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CFC41"/>
  <w15:chartTrackingRefBased/>
  <w15:docId w15:val="{615CE5F2-C6A3-4F2B-9C62-42FF764F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rsid w:val="005006F2"/>
    <w:pPr>
      <w:keepNext/>
      <w:keepLines/>
      <w:widowControl w:val="0"/>
      <w:suppressAutoHyphens/>
      <w:overflowPunct w:val="0"/>
      <w:autoSpaceDE w:val="0"/>
      <w:autoSpaceDN w:val="0"/>
      <w:spacing w:before="40" w:after="0" w:line="240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2E74B5"/>
      <w:kern w:val="3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5A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35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B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styleId="NoSpacing">
    <w:name w:val="No Spacing"/>
    <w:uiPriority w:val="1"/>
    <w:qFormat/>
    <w:rsid w:val="00BB3EE6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5006F2"/>
    <w:rPr>
      <w:rFonts w:ascii="Calibri Light" w:eastAsia="Times New Roman" w:hAnsi="Calibri Light" w:cs="Times New Roman"/>
      <w:i/>
      <w:iCs/>
      <w:color w:val="2E74B5"/>
      <w:kern w:val="3"/>
      <w:lang w:eastAsia="en-IE"/>
      <w14:ligatures w14:val="none"/>
    </w:rPr>
  </w:style>
  <w:style w:type="paragraph" w:styleId="ListParagraph">
    <w:name w:val="List Paragraph"/>
    <w:basedOn w:val="Normal"/>
    <w:uiPriority w:val="34"/>
    <w:qFormat/>
    <w:rsid w:val="00500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148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469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646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6988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099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9220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117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83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121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8764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885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641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432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579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783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7923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89569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60128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55403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099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2537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8951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5946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7485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8398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581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8146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93696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3974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965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6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08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184307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950553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206038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952128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95411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54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imateambassador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Nessa McGann</dc:creator>
  <cp:keywords/>
  <dc:description/>
  <cp:lastModifiedBy>My Laptop</cp:lastModifiedBy>
  <cp:revision>14</cp:revision>
  <dcterms:created xsi:type="dcterms:W3CDTF">2023-06-07T13:59:00Z</dcterms:created>
  <dcterms:modified xsi:type="dcterms:W3CDTF">2023-07-28T16:38:00Z</dcterms:modified>
</cp:coreProperties>
</file>