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3216872B" w14:textId="77777777" w:rsidR="00317153" w:rsidRDefault="00317153" w:rsidP="00DF525E">
      <w:pPr>
        <w:rPr>
          <w:color w:val="000000" w:themeColor="text1"/>
        </w:rPr>
      </w:pPr>
    </w:p>
    <w:p w14:paraId="230C4950" w14:textId="2D50A657" w:rsidR="00EA149A" w:rsidRDefault="00534E0E" w:rsidP="00DF525E">
      <w:pPr>
        <w:rPr>
          <w:color w:val="000000" w:themeColor="text1"/>
        </w:rPr>
      </w:pPr>
      <w:r w:rsidRPr="00EA149A">
        <w:rPr>
          <w:color w:val="000000" w:themeColor="text1"/>
        </w:rPr>
        <w:t>This week</w:t>
      </w:r>
      <w:r w:rsidR="00F83A26" w:rsidRPr="00EA149A">
        <w:rPr>
          <w:color w:val="000000" w:themeColor="text1"/>
        </w:rPr>
        <w:t xml:space="preserve"> on</w:t>
      </w:r>
      <w:r w:rsidRPr="00EA149A">
        <w:rPr>
          <w:color w:val="000000" w:themeColor="text1"/>
        </w:rPr>
        <w:t xml:space="preserve"> Radio Nova </w:t>
      </w:r>
      <w:r w:rsidR="00F83A26" w:rsidRPr="00EA149A">
        <w:rPr>
          <w:color w:val="000000" w:themeColor="text1"/>
        </w:rPr>
        <w:t xml:space="preserve">we chatted </w:t>
      </w:r>
      <w:r w:rsidR="00497C95">
        <w:rPr>
          <w:color w:val="000000" w:themeColor="text1"/>
        </w:rPr>
        <w:t>about household food waste.</w:t>
      </w:r>
    </w:p>
    <w:p w14:paraId="254C39B1" w14:textId="77777777" w:rsidR="00317153" w:rsidRDefault="00317153" w:rsidP="00497C95">
      <w:pPr>
        <w:pStyle w:val="NoSpacing"/>
        <w:rPr>
          <w:b/>
          <w:u w:val="single"/>
          <w:lang w:eastAsia="en-IE"/>
        </w:rPr>
      </w:pPr>
    </w:p>
    <w:p w14:paraId="57743FD8" w14:textId="344E1D89" w:rsidR="00317153" w:rsidRDefault="00317153" w:rsidP="00497C95">
      <w:pPr>
        <w:pStyle w:val="NoSpacing"/>
        <w:rPr>
          <w:b/>
          <w:u w:val="single"/>
          <w:lang w:eastAsia="en-IE"/>
        </w:rPr>
      </w:pPr>
      <w:r>
        <w:rPr>
          <w:b/>
          <w:u w:val="single"/>
          <w:lang w:eastAsia="en-IE"/>
        </w:rPr>
        <w:t>How do I track my food wastage?</w:t>
      </w:r>
    </w:p>
    <w:p w14:paraId="3186F5E0" w14:textId="77777777" w:rsidR="00317153" w:rsidRPr="00317153" w:rsidRDefault="00317153" w:rsidP="00317153">
      <w:pPr>
        <w:pStyle w:val="NoSpacing"/>
        <w:rPr>
          <w:color w:val="000000" w:themeColor="text1"/>
          <w:lang w:eastAsia="en-IE"/>
        </w:rPr>
      </w:pPr>
    </w:p>
    <w:p w14:paraId="6D5B2E90" w14:textId="77777777" w:rsidR="00317153" w:rsidRPr="00317153" w:rsidRDefault="00317153" w:rsidP="00317153">
      <w:pPr>
        <w:pStyle w:val="NoSpacing"/>
        <w:rPr>
          <w:rFonts w:eastAsia="Times New Roman" w:cs="Arial"/>
          <w:b/>
          <w:color w:val="000000" w:themeColor="text1"/>
          <w:kern w:val="0"/>
          <w:lang w:eastAsia="en-IE"/>
          <w14:ligatures w14:val="none"/>
        </w:rPr>
      </w:pPr>
      <w:r w:rsidRPr="00317153">
        <w:rPr>
          <w:rFonts w:eastAsia="Times New Roman" w:cs="Arial"/>
          <w:b/>
          <w:bCs/>
          <w:color w:val="000000" w:themeColor="text1"/>
          <w:kern w:val="0"/>
          <w:lang w:eastAsia="en-IE"/>
          <w14:ligatures w14:val="none"/>
        </w:rPr>
        <w:t>Step 1. Separate your food waste</w:t>
      </w:r>
    </w:p>
    <w:p w14:paraId="784DF032" w14:textId="77777777" w:rsidR="00317153" w:rsidRPr="00317153" w:rsidRDefault="00317153" w:rsidP="00317153">
      <w:pPr>
        <w:pStyle w:val="NoSpacing"/>
        <w:rPr>
          <w:rFonts w:eastAsia="Times New Roman" w:cs="Arial"/>
          <w:color w:val="000000" w:themeColor="text1"/>
          <w:kern w:val="0"/>
          <w:sz w:val="16"/>
          <w:szCs w:val="16"/>
          <w:lang w:eastAsia="en-IE"/>
          <w14:ligatures w14:val="none"/>
        </w:rPr>
      </w:pPr>
    </w:p>
    <w:p w14:paraId="15867A89" w14:textId="04D1C7E0" w:rsidR="00317153" w:rsidRPr="00317153" w:rsidRDefault="00317153" w:rsidP="00317153">
      <w:pPr>
        <w:pStyle w:val="NoSpacing"/>
        <w:rPr>
          <w:rFonts w:eastAsia="Times New Roman" w:cs="Arial"/>
          <w:color w:val="000000" w:themeColor="text1"/>
          <w:kern w:val="0"/>
          <w:lang w:eastAsia="en-IE"/>
          <w14:ligatures w14:val="none"/>
        </w:rPr>
      </w:pPr>
      <w:r w:rsidRPr="00317153">
        <w:rPr>
          <w:rFonts w:eastAsia="Times New Roman" w:cs="Arial"/>
          <w:color w:val="000000" w:themeColor="text1"/>
          <w:kern w:val="0"/>
          <w:lang w:eastAsia="en-IE"/>
          <w14:ligatures w14:val="none"/>
        </w:rPr>
        <w:t>Collect all your food waste in a separate container for at least a week.</w:t>
      </w:r>
      <w:r w:rsidR="00451D87">
        <w:rPr>
          <w:rFonts w:eastAsia="Times New Roman" w:cs="Arial"/>
          <w:color w:val="000000" w:themeColor="text1"/>
          <w:kern w:val="0"/>
          <w:lang w:eastAsia="en-IE"/>
          <w14:ligatures w14:val="none"/>
        </w:rPr>
        <w:t xml:space="preserve"> </w:t>
      </w:r>
      <w:r w:rsidRPr="00317153">
        <w:rPr>
          <w:rFonts w:eastAsia="Times New Roman" w:cs="Arial"/>
          <w:color w:val="000000" w:themeColor="text1"/>
          <w:kern w:val="0"/>
          <w:lang w:eastAsia="en-IE"/>
          <w14:ligatures w14:val="none"/>
        </w:rPr>
        <w:t>Any container will do but make sure that it is large enough, has a tight fitting lid and is close to where you dispose of your food waste (near the sink is often the best place).</w:t>
      </w:r>
    </w:p>
    <w:p w14:paraId="6317A6A5" w14:textId="204B00C6" w:rsidR="00317153" w:rsidRDefault="00317153" w:rsidP="00317153">
      <w:pPr>
        <w:pStyle w:val="NoSpacing"/>
        <w:rPr>
          <w:rFonts w:eastAsia="Times New Roman" w:cs="Arial"/>
          <w:color w:val="000000" w:themeColor="text1"/>
          <w:kern w:val="0"/>
          <w:sz w:val="16"/>
          <w:szCs w:val="16"/>
          <w:lang w:eastAsia="en-IE"/>
          <w14:ligatures w14:val="none"/>
        </w:rPr>
      </w:pPr>
    </w:p>
    <w:p w14:paraId="0DDD7511" w14:textId="77777777" w:rsidR="00317153" w:rsidRPr="00317153" w:rsidRDefault="00317153" w:rsidP="00317153">
      <w:pPr>
        <w:pStyle w:val="NoSpacing"/>
        <w:rPr>
          <w:rFonts w:eastAsia="Times New Roman" w:cs="Arial"/>
          <w:color w:val="000000" w:themeColor="text1"/>
          <w:kern w:val="0"/>
          <w:sz w:val="16"/>
          <w:szCs w:val="16"/>
          <w:lang w:eastAsia="en-IE"/>
          <w14:ligatures w14:val="none"/>
        </w:rPr>
      </w:pPr>
    </w:p>
    <w:p w14:paraId="1D60EFB8" w14:textId="77777777" w:rsidR="00317153" w:rsidRPr="00317153" w:rsidRDefault="00317153" w:rsidP="00317153">
      <w:pPr>
        <w:pStyle w:val="NoSpacing"/>
        <w:rPr>
          <w:rFonts w:eastAsia="Times New Roman" w:cs="Arial"/>
          <w:b/>
          <w:color w:val="000000" w:themeColor="text1"/>
          <w:kern w:val="0"/>
          <w:lang w:eastAsia="en-IE"/>
          <w14:ligatures w14:val="none"/>
        </w:rPr>
      </w:pPr>
      <w:r w:rsidRPr="00317153">
        <w:rPr>
          <w:rFonts w:eastAsia="Times New Roman" w:cs="Arial"/>
          <w:b/>
          <w:bCs/>
          <w:color w:val="000000" w:themeColor="text1"/>
          <w:kern w:val="0"/>
          <w:lang w:eastAsia="en-IE"/>
          <w14:ligatures w14:val="none"/>
        </w:rPr>
        <w:t>Step 2. Keep a record of what you throw out</w:t>
      </w:r>
    </w:p>
    <w:p w14:paraId="0D00CE1F" w14:textId="77777777" w:rsidR="00317153" w:rsidRPr="00317153" w:rsidRDefault="00317153" w:rsidP="00317153">
      <w:pPr>
        <w:pStyle w:val="NoSpacing"/>
        <w:rPr>
          <w:rFonts w:eastAsia="Times New Roman" w:cs="Arial"/>
          <w:color w:val="000000" w:themeColor="text1"/>
          <w:kern w:val="0"/>
          <w:sz w:val="16"/>
          <w:szCs w:val="16"/>
          <w:lang w:eastAsia="en-IE"/>
          <w14:ligatures w14:val="none"/>
        </w:rPr>
      </w:pPr>
    </w:p>
    <w:p w14:paraId="58B8AB91" w14:textId="77777777" w:rsidR="00317153" w:rsidRDefault="00317153" w:rsidP="00317153">
      <w:pPr>
        <w:pStyle w:val="NoSpacing"/>
        <w:rPr>
          <w:rFonts w:eastAsia="Times New Roman" w:cs="Arial"/>
          <w:color w:val="000000" w:themeColor="text1"/>
          <w:kern w:val="0"/>
          <w:lang w:eastAsia="en-IE"/>
          <w14:ligatures w14:val="none"/>
        </w:rPr>
      </w:pPr>
      <w:r w:rsidRPr="00317153">
        <w:rPr>
          <w:rFonts w:eastAsia="Times New Roman" w:cs="Arial"/>
          <w:color w:val="000000" w:themeColor="text1"/>
          <w:kern w:val="0"/>
          <w:lang w:eastAsia="en-IE"/>
          <w14:ligatures w14:val="none"/>
        </w:rPr>
        <w:t>During the week, as you have food waste to dispose of, put it in this container. Make a note of what and how much you are throwing out. If you can, then weigh it with a kitchen scales. Keep</w:t>
      </w:r>
      <w:r>
        <w:rPr>
          <w:rFonts w:eastAsia="Times New Roman" w:cs="Arial"/>
          <w:color w:val="000000" w:themeColor="text1"/>
          <w:kern w:val="0"/>
          <w:lang w:eastAsia="en-IE"/>
          <w14:ligatures w14:val="none"/>
        </w:rPr>
        <w:t xml:space="preserve"> a record of each deposit.</w:t>
      </w:r>
    </w:p>
    <w:p w14:paraId="76C02A38" w14:textId="4A77F5A5" w:rsidR="00317153" w:rsidRDefault="00317153" w:rsidP="00317153">
      <w:pPr>
        <w:pStyle w:val="NoSpacing"/>
        <w:rPr>
          <w:rFonts w:eastAsia="Times New Roman" w:cs="Arial"/>
          <w:color w:val="000000" w:themeColor="text1"/>
          <w:kern w:val="0"/>
          <w:sz w:val="16"/>
          <w:szCs w:val="16"/>
          <w:lang w:eastAsia="en-IE"/>
          <w14:ligatures w14:val="none"/>
        </w:rPr>
      </w:pPr>
    </w:p>
    <w:p w14:paraId="66244667" w14:textId="77777777" w:rsidR="00317153" w:rsidRPr="00317153" w:rsidRDefault="00317153" w:rsidP="00317153">
      <w:pPr>
        <w:pStyle w:val="NoSpacing"/>
        <w:rPr>
          <w:rFonts w:eastAsia="Times New Roman" w:cs="Arial"/>
          <w:color w:val="000000" w:themeColor="text1"/>
          <w:kern w:val="0"/>
          <w:sz w:val="16"/>
          <w:szCs w:val="16"/>
          <w:lang w:eastAsia="en-IE"/>
          <w14:ligatures w14:val="none"/>
        </w:rPr>
      </w:pPr>
    </w:p>
    <w:p w14:paraId="4520959D" w14:textId="77777777" w:rsidR="00317153" w:rsidRPr="00317153" w:rsidRDefault="00317153" w:rsidP="00317153">
      <w:pPr>
        <w:pStyle w:val="NoSpacing"/>
        <w:rPr>
          <w:rFonts w:eastAsia="Times New Roman" w:cs="Arial"/>
          <w:b/>
          <w:color w:val="000000" w:themeColor="text1"/>
          <w:kern w:val="0"/>
          <w:lang w:eastAsia="en-IE"/>
          <w14:ligatures w14:val="none"/>
        </w:rPr>
      </w:pPr>
      <w:r w:rsidRPr="00317153">
        <w:rPr>
          <w:rFonts w:eastAsia="Times New Roman" w:cs="Arial"/>
          <w:b/>
          <w:bCs/>
          <w:color w:val="000000" w:themeColor="text1"/>
          <w:kern w:val="0"/>
          <w:lang w:eastAsia="en-IE"/>
          <w14:ligatures w14:val="none"/>
        </w:rPr>
        <w:t>Step 3. Identify the reasons that you have thrown food out</w:t>
      </w:r>
    </w:p>
    <w:p w14:paraId="039CB611" w14:textId="77777777" w:rsidR="00317153" w:rsidRPr="00317153" w:rsidRDefault="00317153" w:rsidP="00317153">
      <w:pPr>
        <w:pStyle w:val="NoSpacing"/>
        <w:rPr>
          <w:rFonts w:eastAsia="Times New Roman" w:cs="Arial"/>
          <w:color w:val="000000" w:themeColor="text1"/>
          <w:kern w:val="0"/>
          <w:sz w:val="16"/>
          <w:szCs w:val="16"/>
          <w:lang w:eastAsia="en-IE"/>
          <w14:ligatures w14:val="none"/>
        </w:rPr>
      </w:pPr>
    </w:p>
    <w:p w14:paraId="36349737" w14:textId="77777777" w:rsidR="00317153" w:rsidRDefault="00317153" w:rsidP="00317153">
      <w:pPr>
        <w:pStyle w:val="NoSpacing"/>
        <w:rPr>
          <w:rFonts w:eastAsia="Times New Roman" w:cs="Arial"/>
          <w:color w:val="000000" w:themeColor="text1"/>
          <w:kern w:val="0"/>
          <w:lang w:eastAsia="en-IE"/>
          <w14:ligatures w14:val="none"/>
        </w:rPr>
      </w:pPr>
      <w:r w:rsidRPr="00317153">
        <w:rPr>
          <w:rFonts w:eastAsia="Times New Roman" w:cs="Arial"/>
          <w:color w:val="000000" w:themeColor="text1"/>
          <w:kern w:val="0"/>
          <w:lang w:eastAsia="en-IE"/>
          <w14:ligatures w14:val="none"/>
        </w:rPr>
        <w:t>Each time you throw out food, keep a note of the reasons why.</w:t>
      </w:r>
      <w:r>
        <w:rPr>
          <w:rFonts w:eastAsia="Times New Roman" w:cs="Arial"/>
          <w:color w:val="000000" w:themeColor="text1"/>
          <w:kern w:val="0"/>
          <w:lang w:eastAsia="en-IE"/>
          <w14:ligatures w14:val="none"/>
        </w:rPr>
        <w:t xml:space="preserve"> </w:t>
      </w:r>
      <w:r w:rsidRPr="00317153">
        <w:rPr>
          <w:rFonts w:eastAsia="Times New Roman" w:cs="Arial"/>
          <w:color w:val="000000" w:themeColor="text1"/>
          <w:kern w:val="0"/>
          <w:lang w:eastAsia="en-IE"/>
          <w14:ligatures w14:val="none"/>
        </w:rPr>
        <w:t xml:space="preserve">We are creatures of habit and often waste food for the same reasons each week. If you find that you are constantly throwing out the same thing for the same reasons then this is a key </w:t>
      </w:r>
      <w:r>
        <w:rPr>
          <w:rFonts w:eastAsia="Times New Roman" w:cs="Arial"/>
          <w:color w:val="000000" w:themeColor="text1"/>
          <w:kern w:val="0"/>
          <w:lang w:eastAsia="en-IE"/>
          <w14:ligatures w14:val="none"/>
        </w:rPr>
        <w:t>change you can make.</w:t>
      </w:r>
    </w:p>
    <w:p w14:paraId="2E016EBD" w14:textId="36B02BB6" w:rsidR="00317153" w:rsidRDefault="00317153" w:rsidP="00317153">
      <w:pPr>
        <w:pStyle w:val="NoSpacing"/>
        <w:rPr>
          <w:rFonts w:eastAsia="Times New Roman" w:cs="Arial"/>
          <w:color w:val="000000" w:themeColor="text1"/>
          <w:kern w:val="0"/>
          <w:sz w:val="16"/>
          <w:szCs w:val="16"/>
          <w:lang w:eastAsia="en-IE"/>
          <w14:ligatures w14:val="none"/>
        </w:rPr>
      </w:pPr>
      <w:r w:rsidRPr="00317153">
        <w:rPr>
          <w:rFonts w:eastAsia="Times New Roman" w:cs="Arial"/>
          <w:color w:val="000000" w:themeColor="text1"/>
          <w:kern w:val="0"/>
          <w:lang w:eastAsia="en-IE"/>
          <w14:ligatures w14:val="none"/>
        </w:rPr>
        <w:t> </w:t>
      </w:r>
    </w:p>
    <w:p w14:paraId="2C096902" w14:textId="77777777" w:rsidR="00317153" w:rsidRPr="00317153" w:rsidRDefault="00317153" w:rsidP="00317153">
      <w:pPr>
        <w:pStyle w:val="NoSpacing"/>
        <w:rPr>
          <w:rFonts w:eastAsia="Times New Roman" w:cs="Arial"/>
          <w:color w:val="000000" w:themeColor="text1"/>
          <w:kern w:val="0"/>
          <w:sz w:val="16"/>
          <w:szCs w:val="16"/>
          <w:lang w:eastAsia="en-IE"/>
          <w14:ligatures w14:val="none"/>
        </w:rPr>
      </w:pPr>
    </w:p>
    <w:p w14:paraId="13CCC9CF" w14:textId="0BD5A2F8" w:rsidR="00317153" w:rsidRPr="00317153" w:rsidRDefault="00317153" w:rsidP="00317153">
      <w:pPr>
        <w:pStyle w:val="NoSpacing"/>
        <w:rPr>
          <w:rFonts w:eastAsia="Times New Roman" w:cs="Arial"/>
          <w:b/>
          <w:color w:val="000000" w:themeColor="text1"/>
          <w:kern w:val="0"/>
          <w:lang w:eastAsia="en-IE"/>
          <w14:ligatures w14:val="none"/>
        </w:rPr>
      </w:pPr>
      <w:r>
        <w:rPr>
          <w:rFonts w:eastAsia="Times New Roman" w:cs="Arial"/>
          <w:b/>
          <w:bCs/>
          <w:color w:val="000000" w:themeColor="text1"/>
          <w:kern w:val="0"/>
          <w:lang w:eastAsia="en-IE"/>
          <w14:ligatures w14:val="none"/>
        </w:rPr>
        <w:t>Well – how did you do?</w:t>
      </w:r>
    </w:p>
    <w:p w14:paraId="080203DB" w14:textId="77777777" w:rsidR="00317153" w:rsidRPr="00317153" w:rsidRDefault="00317153" w:rsidP="00317153">
      <w:pPr>
        <w:pStyle w:val="NoSpacing"/>
        <w:rPr>
          <w:rFonts w:eastAsia="Times New Roman" w:cs="Arial"/>
          <w:color w:val="000000" w:themeColor="text1"/>
          <w:kern w:val="0"/>
          <w:sz w:val="16"/>
          <w:szCs w:val="16"/>
          <w:lang w:eastAsia="en-IE"/>
          <w14:ligatures w14:val="none"/>
        </w:rPr>
      </w:pPr>
    </w:p>
    <w:p w14:paraId="2A25ABEB" w14:textId="7FAC8D78" w:rsidR="00317153" w:rsidRPr="00317153" w:rsidRDefault="00317153" w:rsidP="00317153">
      <w:pPr>
        <w:pStyle w:val="NoSpacing"/>
        <w:rPr>
          <w:rFonts w:eastAsia="Times New Roman" w:cs="Arial"/>
          <w:color w:val="000000" w:themeColor="text1"/>
          <w:kern w:val="0"/>
          <w:lang w:eastAsia="en-IE"/>
          <w14:ligatures w14:val="none"/>
        </w:rPr>
      </w:pPr>
      <w:r w:rsidRPr="00317153">
        <w:rPr>
          <w:rFonts w:eastAsia="Times New Roman" w:cs="Arial"/>
          <w:color w:val="000000" w:themeColor="text1"/>
          <w:kern w:val="0"/>
          <w:lang w:eastAsia="en-IE"/>
          <w14:ligatures w14:val="none"/>
        </w:rPr>
        <w:t>At the end of the week have a look at what you have wasted. If you have kept it all in one container you should weigh it just to see how much food you bin each week. If not, go through your recording sheet and add it all up.</w:t>
      </w:r>
      <w:r>
        <w:rPr>
          <w:rFonts w:eastAsia="Times New Roman" w:cs="Arial"/>
          <w:color w:val="000000" w:themeColor="text1"/>
          <w:kern w:val="0"/>
          <w:lang w:eastAsia="en-IE"/>
          <w14:ligatures w14:val="none"/>
        </w:rPr>
        <w:t xml:space="preserve"> </w:t>
      </w:r>
      <w:r w:rsidRPr="00317153">
        <w:rPr>
          <w:rFonts w:eastAsia="Times New Roman" w:cs="Arial"/>
          <w:color w:val="000000" w:themeColor="text1"/>
          <w:kern w:val="0"/>
          <w:lang w:eastAsia="en-IE"/>
          <w14:ligatures w14:val="none"/>
        </w:rPr>
        <w:t xml:space="preserve">The important thing is to look at the reasons. If you notice a trend in the reasons then this is the next thing to look at. </w:t>
      </w:r>
    </w:p>
    <w:p w14:paraId="21C22EB7" w14:textId="77777777" w:rsidR="00317153" w:rsidRPr="00317153" w:rsidRDefault="00317153" w:rsidP="00497C95">
      <w:pPr>
        <w:pStyle w:val="NoSpacing"/>
        <w:rPr>
          <w:b/>
          <w:color w:val="000000" w:themeColor="text1"/>
          <w:u w:val="single"/>
          <w:lang w:eastAsia="en-IE"/>
        </w:rPr>
      </w:pPr>
    </w:p>
    <w:p w14:paraId="2E2B571D" w14:textId="77777777" w:rsidR="00317153" w:rsidRDefault="00317153" w:rsidP="00497C95">
      <w:pPr>
        <w:pStyle w:val="NoSpacing"/>
        <w:rPr>
          <w:shd w:val="clear" w:color="auto" w:fill="FFFFFF"/>
        </w:rPr>
      </w:pPr>
    </w:p>
    <w:p w14:paraId="0FADAE14" w14:textId="44F961D7" w:rsidR="00F14E3D" w:rsidRPr="00317153" w:rsidRDefault="000632D0" w:rsidP="00497C95">
      <w:pPr>
        <w:pStyle w:val="NoSpacing"/>
        <w:rPr>
          <w:rFonts w:cs="Helvetica"/>
          <w:b/>
          <w:color w:val="000000" w:themeColor="text1"/>
          <w:u w:val="single"/>
          <w:lang w:eastAsia="en-IE"/>
        </w:rPr>
      </w:pPr>
      <w:r w:rsidRPr="00317153">
        <w:rPr>
          <w:b/>
          <w:u w:val="single"/>
          <w:shd w:val="clear" w:color="auto" w:fill="FFFFFF"/>
        </w:rPr>
        <w:t>Links for more information:</w:t>
      </w:r>
    </w:p>
    <w:p w14:paraId="0FBE1D5E" w14:textId="77777777" w:rsidR="000632D0" w:rsidRPr="00497C95" w:rsidRDefault="000632D0" w:rsidP="000632D0">
      <w:pPr>
        <w:spacing w:after="0" w:line="240" w:lineRule="auto"/>
        <w:rPr>
          <w:rFonts w:eastAsia="Times New Roman" w:cs="Times New Roman"/>
          <w:kern w:val="0"/>
          <w:lang w:eastAsia="en-IE"/>
          <w14:ligatures w14:val="none"/>
        </w:rPr>
      </w:pPr>
    </w:p>
    <w:p w14:paraId="19BC30D4" w14:textId="636EE40D" w:rsidR="00317153" w:rsidRDefault="00317153" w:rsidP="00BB3EE6">
      <w:pPr>
        <w:pStyle w:val="NoSpacing"/>
      </w:pPr>
      <w:hyperlink r:id="rId6" w:history="1">
        <w:r w:rsidRPr="00277EAB">
          <w:rPr>
            <w:rStyle w:val="Hyperlink"/>
          </w:rPr>
          <w:t>www.epa.ie</w:t>
        </w:r>
      </w:hyperlink>
    </w:p>
    <w:p w14:paraId="6D56B2CE" w14:textId="77777777" w:rsidR="00317153" w:rsidRDefault="00317153" w:rsidP="00BB3EE6">
      <w:pPr>
        <w:pStyle w:val="NoSpacing"/>
      </w:pPr>
    </w:p>
    <w:p w14:paraId="2BC9550A" w14:textId="505AAF11" w:rsidR="00EA149A" w:rsidRDefault="00317153" w:rsidP="00BB3EE6">
      <w:pPr>
        <w:pStyle w:val="NoSpacing"/>
      </w:pPr>
      <w:hyperlink r:id="rId7" w:history="1">
        <w:r w:rsidRPr="00277EAB">
          <w:rPr>
            <w:rStyle w:val="Hyperlink"/>
          </w:rPr>
          <w:t>www.stopfoodwaste.ie</w:t>
        </w:r>
      </w:hyperlink>
    </w:p>
    <w:p w14:paraId="4E7B5B4D" w14:textId="77777777" w:rsidR="00317153" w:rsidRDefault="00317153" w:rsidP="00BB3EE6">
      <w:pPr>
        <w:pStyle w:val="NoSpacing"/>
      </w:pPr>
    </w:p>
    <w:p w14:paraId="6D6A6BFE" w14:textId="77777777" w:rsidR="00317153" w:rsidRPr="00317153" w:rsidRDefault="00317153" w:rsidP="00BB3EE6">
      <w:pPr>
        <w:pStyle w:val="NoSpacing"/>
      </w:pPr>
    </w:p>
    <w:p w14:paraId="714306AD" w14:textId="13EA1009" w:rsidR="00E35D10" w:rsidRDefault="004854D2" w:rsidP="00D35957">
      <w:pPr>
        <w:jc w:val="center"/>
      </w:pPr>
      <w:r>
        <w:rPr>
          <w:rFonts w:eastAsia="Arial"/>
          <w:noProof/>
          <w:color w:val="000000"/>
          <w:lang w:eastAsia="en-IE"/>
        </w:rPr>
        <w:drawing>
          <wp:inline distT="0" distB="0" distL="0" distR="0" wp14:anchorId="07CAC79E" wp14:editId="4FDFDDEC">
            <wp:extent cx="933450" cy="933450"/>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bookmarkStart w:id="0" w:name="_GoBack"/>
      <w:bookmarkEnd w:id="0"/>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C52"/>
    <w:multiLevelType w:val="hybridMultilevel"/>
    <w:tmpl w:val="3C1A14B8"/>
    <w:lvl w:ilvl="0" w:tplc="952056F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B94C3A"/>
    <w:multiLevelType w:val="multilevel"/>
    <w:tmpl w:val="3A84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9F02BF"/>
    <w:multiLevelType w:val="multilevel"/>
    <w:tmpl w:val="222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3522"/>
    <w:multiLevelType w:val="hybridMultilevel"/>
    <w:tmpl w:val="3B3A946A"/>
    <w:lvl w:ilvl="0" w:tplc="797E548E">
      <w:start w:val="4"/>
      <w:numFmt w:val="bullet"/>
      <w:lvlText w:val=""/>
      <w:lvlJc w:val="left"/>
      <w:pPr>
        <w:ind w:left="1080" w:hanging="360"/>
      </w:pPr>
      <w:rPr>
        <w:rFonts w:ascii="Symbol" w:eastAsiaTheme="minorHAnsi" w:hAnsi="Symbol" w:cs="Arial" w:hint="default"/>
        <w:color w:val="202122"/>
        <w:sz w:val="2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0AF17953"/>
    <w:multiLevelType w:val="multilevel"/>
    <w:tmpl w:val="4F9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E4E84"/>
    <w:multiLevelType w:val="hybridMultilevel"/>
    <w:tmpl w:val="D378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1B5EF7"/>
    <w:multiLevelType w:val="multilevel"/>
    <w:tmpl w:val="D92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B53F3"/>
    <w:multiLevelType w:val="hybridMultilevel"/>
    <w:tmpl w:val="A72E07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39F7283"/>
    <w:multiLevelType w:val="multilevel"/>
    <w:tmpl w:val="D92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41914"/>
    <w:multiLevelType w:val="multilevel"/>
    <w:tmpl w:val="9E7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85358"/>
    <w:multiLevelType w:val="hybridMultilevel"/>
    <w:tmpl w:val="08A4F564"/>
    <w:lvl w:ilvl="0" w:tplc="FCACFEFE">
      <w:start w:val="3"/>
      <w:numFmt w:val="bullet"/>
      <w:lvlText w:val=""/>
      <w:lvlJc w:val="left"/>
      <w:pPr>
        <w:ind w:left="720" w:hanging="360"/>
      </w:pPr>
      <w:rPr>
        <w:rFonts w:ascii="Symbol" w:eastAsiaTheme="minorHAnsi" w:hAnsi="Symbol" w:cs="Arial" w:hint="default"/>
        <w:color w:val="000000" w:themeColor="tex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CCE3B01"/>
    <w:multiLevelType w:val="multilevel"/>
    <w:tmpl w:val="C69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808E0"/>
    <w:multiLevelType w:val="multilevel"/>
    <w:tmpl w:val="601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2F510F"/>
    <w:multiLevelType w:val="multilevel"/>
    <w:tmpl w:val="DF8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B06C4"/>
    <w:multiLevelType w:val="hybridMultilevel"/>
    <w:tmpl w:val="42A4007E"/>
    <w:lvl w:ilvl="0" w:tplc="CEA09016">
      <w:start w:val="4"/>
      <w:numFmt w:val="bullet"/>
      <w:lvlText w:val="-"/>
      <w:lvlJc w:val="left"/>
      <w:pPr>
        <w:ind w:left="720" w:hanging="360"/>
      </w:pPr>
      <w:rPr>
        <w:rFonts w:ascii="Calibri" w:eastAsiaTheme="minorHAnsi" w:hAnsi="Calibri" w:cs="Arial" w:hint="default"/>
        <w:color w:val="2021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27C1912"/>
    <w:multiLevelType w:val="multilevel"/>
    <w:tmpl w:val="0FB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D377A3"/>
    <w:multiLevelType w:val="hybridMultilevel"/>
    <w:tmpl w:val="8D989FAA"/>
    <w:lvl w:ilvl="0" w:tplc="06D2F10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4ED450A"/>
    <w:multiLevelType w:val="multilevel"/>
    <w:tmpl w:val="A10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C00078"/>
    <w:multiLevelType w:val="hybridMultilevel"/>
    <w:tmpl w:val="EF3EB8FC"/>
    <w:lvl w:ilvl="0" w:tplc="FE1AB8B8">
      <w:start w:val="4"/>
      <w:numFmt w:val="bullet"/>
      <w:lvlText w:val=""/>
      <w:lvlJc w:val="left"/>
      <w:pPr>
        <w:ind w:left="720" w:hanging="360"/>
      </w:pPr>
      <w:rPr>
        <w:rFonts w:ascii="Symbol" w:eastAsiaTheme="minorHAnsi" w:hAnsi="Symbol" w:cs="Arial" w:hint="default"/>
        <w:color w:val="202124"/>
        <w:sz w:val="3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B4B1E38"/>
    <w:multiLevelType w:val="hybridMultilevel"/>
    <w:tmpl w:val="033C779E"/>
    <w:lvl w:ilvl="0" w:tplc="0580582C">
      <w:start w:val="2"/>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89310E0"/>
    <w:multiLevelType w:val="hybridMultilevel"/>
    <w:tmpl w:val="105AC3E6"/>
    <w:lvl w:ilvl="0" w:tplc="4546DA9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D3A0E24"/>
    <w:multiLevelType w:val="multilevel"/>
    <w:tmpl w:val="74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B5134E"/>
    <w:multiLevelType w:val="hybridMultilevel"/>
    <w:tmpl w:val="6D62CC2A"/>
    <w:lvl w:ilvl="0" w:tplc="8064E194">
      <w:start w:val="9"/>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23">
    <w:nsid w:val="425E43A2"/>
    <w:multiLevelType w:val="hybridMultilevel"/>
    <w:tmpl w:val="E4C4E4D2"/>
    <w:lvl w:ilvl="0" w:tplc="5ED4581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70C5DDE"/>
    <w:multiLevelType w:val="multilevel"/>
    <w:tmpl w:val="8AE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3F7167"/>
    <w:multiLevelType w:val="hybridMultilevel"/>
    <w:tmpl w:val="859C396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BDA2BA8"/>
    <w:multiLevelType w:val="multilevel"/>
    <w:tmpl w:val="1CE8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966B7B"/>
    <w:multiLevelType w:val="hybridMultilevel"/>
    <w:tmpl w:val="E5B4B1FC"/>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6401354"/>
    <w:multiLevelType w:val="multilevel"/>
    <w:tmpl w:val="868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6D60BE"/>
    <w:multiLevelType w:val="hybridMultilevel"/>
    <w:tmpl w:val="3DD69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7DB39D6"/>
    <w:multiLevelType w:val="multilevel"/>
    <w:tmpl w:val="F63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D77E1B"/>
    <w:multiLevelType w:val="multilevel"/>
    <w:tmpl w:val="33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4F352D"/>
    <w:multiLevelType w:val="multilevel"/>
    <w:tmpl w:val="9EA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4B7AF7"/>
    <w:multiLevelType w:val="multilevel"/>
    <w:tmpl w:val="6D5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C20FA3"/>
    <w:multiLevelType w:val="multilevel"/>
    <w:tmpl w:val="272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7419B2"/>
    <w:multiLevelType w:val="multilevel"/>
    <w:tmpl w:val="F8E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711B2B"/>
    <w:multiLevelType w:val="multilevel"/>
    <w:tmpl w:val="F67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A114BB"/>
    <w:multiLevelType w:val="hybridMultilevel"/>
    <w:tmpl w:val="DC16E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5"/>
  </w:num>
  <w:num w:numId="4">
    <w:abstractNumId w:val="13"/>
  </w:num>
  <w:num w:numId="5">
    <w:abstractNumId w:val="34"/>
  </w:num>
  <w:num w:numId="6">
    <w:abstractNumId w:val="28"/>
  </w:num>
  <w:num w:numId="7">
    <w:abstractNumId w:val="8"/>
  </w:num>
  <w:num w:numId="8">
    <w:abstractNumId w:val="15"/>
  </w:num>
  <w:num w:numId="9">
    <w:abstractNumId w:val="12"/>
  </w:num>
  <w:num w:numId="10">
    <w:abstractNumId w:val="4"/>
  </w:num>
  <w:num w:numId="11">
    <w:abstractNumId w:val="9"/>
  </w:num>
  <w:num w:numId="12">
    <w:abstractNumId w:val="2"/>
  </w:num>
  <w:num w:numId="13">
    <w:abstractNumId w:val="21"/>
  </w:num>
  <w:num w:numId="14">
    <w:abstractNumId w:val="24"/>
  </w:num>
  <w:num w:numId="15">
    <w:abstractNumId w:val="30"/>
  </w:num>
  <w:num w:numId="16">
    <w:abstractNumId w:val="32"/>
  </w:num>
  <w:num w:numId="17">
    <w:abstractNumId w:val="31"/>
  </w:num>
  <w:num w:numId="18">
    <w:abstractNumId w:val="35"/>
  </w:num>
  <w:num w:numId="19">
    <w:abstractNumId w:val="36"/>
  </w:num>
  <w:num w:numId="20">
    <w:abstractNumId w:val="22"/>
  </w:num>
  <w:num w:numId="21">
    <w:abstractNumId w:val="6"/>
  </w:num>
  <w:num w:numId="22">
    <w:abstractNumId w:val="10"/>
  </w:num>
  <w:num w:numId="23">
    <w:abstractNumId w:val="17"/>
  </w:num>
  <w:num w:numId="24">
    <w:abstractNumId w:val="1"/>
  </w:num>
  <w:num w:numId="25">
    <w:abstractNumId w:val="27"/>
  </w:num>
  <w:num w:numId="26">
    <w:abstractNumId w:val="20"/>
  </w:num>
  <w:num w:numId="27">
    <w:abstractNumId w:val="11"/>
  </w:num>
  <w:num w:numId="28">
    <w:abstractNumId w:val="3"/>
  </w:num>
  <w:num w:numId="29">
    <w:abstractNumId w:val="18"/>
  </w:num>
  <w:num w:numId="30">
    <w:abstractNumId w:val="33"/>
  </w:num>
  <w:num w:numId="31">
    <w:abstractNumId w:val="16"/>
  </w:num>
  <w:num w:numId="32">
    <w:abstractNumId w:val="14"/>
  </w:num>
  <w:num w:numId="33">
    <w:abstractNumId w:val="26"/>
  </w:num>
  <w:num w:numId="34">
    <w:abstractNumId w:val="7"/>
  </w:num>
  <w:num w:numId="35">
    <w:abstractNumId w:val="25"/>
  </w:num>
  <w:num w:numId="36">
    <w:abstractNumId w:val="19"/>
  </w:num>
  <w:num w:numId="37">
    <w:abstractNumId w:val="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32D0"/>
    <w:rsid w:val="001149FE"/>
    <w:rsid w:val="001642B8"/>
    <w:rsid w:val="00192294"/>
    <w:rsid w:val="001D7CA9"/>
    <w:rsid w:val="0026381E"/>
    <w:rsid w:val="0026473B"/>
    <w:rsid w:val="00271F76"/>
    <w:rsid w:val="00317153"/>
    <w:rsid w:val="00451D87"/>
    <w:rsid w:val="004854D2"/>
    <w:rsid w:val="00497C95"/>
    <w:rsid w:val="005006F2"/>
    <w:rsid w:val="005249E2"/>
    <w:rsid w:val="00534E0E"/>
    <w:rsid w:val="00561884"/>
    <w:rsid w:val="005C7538"/>
    <w:rsid w:val="00606715"/>
    <w:rsid w:val="006602DB"/>
    <w:rsid w:val="006B4289"/>
    <w:rsid w:val="008251DB"/>
    <w:rsid w:val="00857E67"/>
    <w:rsid w:val="00976A18"/>
    <w:rsid w:val="009D2720"/>
    <w:rsid w:val="009E08D7"/>
    <w:rsid w:val="00AA05DA"/>
    <w:rsid w:val="00AD4C2E"/>
    <w:rsid w:val="00BB3EE6"/>
    <w:rsid w:val="00C4078C"/>
    <w:rsid w:val="00C41261"/>
    <w:rsid w:val="00C43058"/>
    <w:rsid w:val="00CD3BBF"/>
    <w:rsid w:val="00D35957"/>
    <w:rsid w:val="00D50F93"/>
    <w:rsid w:val="00DF525E"/>
    <w:rsid w:val="00E35D10"/>
    <w:rsid w:val="00EA149A"/>
    <w:rsid w:val="00EB2D85"/>
    <w:rsid w:val="00F02056"/>
    <w:rsid w:val="00F14E3D"/>
    <w:rsid w:val="00F1548C"/>
    <w:rsid w:val="00F33984"/>
    <w:rsid w:val="00F83A26"/>
    <w:rsid w:val="00F935A4"/>
    <w:rsid w:val="00FF1F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topfoodwast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22</cp:revision>
  <dcterms:created xsi:type="dcterms:W3CDTF">2023-06-07T13:59:00Z</dcterms:created>
  <dcterms:modified xsi:type="dcterms:W3CDTF">2023-09-15T14:35:00Z</dcterms:modified>
</cp:coreProperties>
</file>